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370AEB6" w14:textId="77777777" w:rsidR="00D97F32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How to opt out of the LGPS using </w:t>
      </w:r>
    </w:p>
    <w:p w14:paraId="0FC1E232" w14:textId="3CF994D8" w:rsidR="003E32AA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Hampshire</w:t>
      </w:r>
      <w:r w:rsidR="00BD2218">
        <w:rPr>
          <w:rFonts w:ascii="Arial" w:hAnsi="Arial" w:cs="Arial"/>
          <w:b/>
          <w:bCs/>
          <w:sz w:val="36"/>
          <w:szCs w:val="36"/>
        </w:rPr>
        <w:t>’s</w:t>
      </w:r>
      <w:r>
        <w:rPr>
          <w:rFonts w:ascii="Arial" w:hAnsi="Arial" w:cs="Arial"/>
          <w:b/>
          <w:bCs/>
          <w:sz w:val="36"/>
          <w:szCs w:val="36"/>
        </w:rPr>
        <w:t xml:space="preserve"> IBC system</w:t>
      </w:r>
    </w:p>
    <w:p w14:paraId="4DCFEFCB" w14:textId="3D2F29F8" w:rsidR="00277837" w:rsidRPr="00277837" w:rsidRDefault="00277837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5569E629" w14:textId="73134978" w:rsidR="00277837" w:rsidRPr="00277837" w:rsidRDefault="00277837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277837">
        <w:rPr>
          <w:rFonts w:ascii="Arial" w:hAnsi="Arial" w:cs="Arial"/>
          <w:b/>
          <w:bCs/>
        </w:rPr>
        <w:t>April 2022</w:t>
      </w:r>
    </w:p>
    <w:p w14:paraId="1C0F62DF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BE214F" w14:textId="1B7CCAA1" w:rsidR="00D97F32" w:rsidRDefault="00D97F32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a user of the Hampshire IBC system, this </w:t>
      </w:r>
      <w:r w:rsidR="00BD2218">
        <w:rPr>
          <w:rFonts w:ascii="Arial" w:hAnsi="Arial" w:cs="Arial"/>
          <w:sz w:val="24"/>
          <w:szCs w:val="24"/>
        </w:rPr>
        <w:t>document explains the process you need to follow to opt out of the LGPS.</w:t>
      </w:r>
    </w:p>
    <w:p w14:paraId="0A34C94B" w14:textId="7B7DD54F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6D2014" w14:textId="667453CA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BF52E3" w14:textId="20F2DE90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55D3">
        <w:rPr>
          <w:rFonts w:ascii="Arial" w:hAnsi="Arial" w:cs="Arial"/>
          <w:b/>
          <w:bCs/>
          <w:sz w:val="24"/>
          <w:szCs w:val="24"/>
          <w:u w:val="single"/>
        </w:rPr>
        <w:t>STEP 1</w:t>
      </w:r>
      <w:r>
        <w:rPr>
          <w:rFonts w:ascii="Arial" w:hAnsi="Arial" w:cs="Arial"/>
          <w:sz w:val="24"/>
          <w:szCs w:val="24"/>
        </w:rPr>
        <w:t xml:space="preserve"> – Complete the </w:t>
      </w: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Out Form available from the RBKC LGPS website, using the following link: </w:t>
      </w:r>
      <w:hyperlink r:id="rId10" w:history="1">
        <w:r w:rsidR="00AC0D5E" w:rsidRPr="0066665F">
          <w:rPr>
            <w:rStyle w:val="Hyperlink"/>
            <w:rFonts w:ascii="Arial" w:hAnsi="Arial" w:cs="Arial"/>
            <w:sz w:val="24"/>
            <w:szCs w:val="24"/>
          </w:rPr>
          <w:t>https://www.rbkcpen</w:t>
        </w:r>
        <w:r w:rsidR="00AC0D5E" w:rsidRPr="0066665F">
          <w:rPr>
            <w:rStyle w:val="Hyperlink"/>
            <w:rFonts w:ascii="Arial" w:hAnsi="Arial" w:cs="Arial"/>
            <w:sz w:val="24"/>
            <w:szCs w:val="24"/>
          </w:rPr>
          <w:t>s</w:t>
        </w:r>
        <w:r w:rsidR="00AC0D5E" w:rsidRPr="0066665F">
          <w:rPr>
            <w:rStyle w:val="Hyperlink"/>
            <w:rFonts w:ascii="Arial" w:hAnsi="Arial" w:cs="Arial"/>
            <w:sz w:val="24"/>
            <w:szCs w:val="24"/>
          </w:rPr>
          <w:t>ionfund.org/resources/</w:t>
        </w:r>
      </w:hyperlink>
    </w:p>
    <w:p w14:paraId="7FDDAC25" w14:textId="77777777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64E6E" w14:textId="517ED817" w:rsidR="00BD2218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519E0" wp14:editId="2E948FC1">
                <wp:simplePos x="0" y="0"/>
                <wp:positionH relativeFrom="column">
                  <wp:posOffset>3890645</wp:posOffset>
                </wp:positionH>
                <wp:positionV relativeFrom="paragraph">
                  <wp:posOffset>154940</wp:posOffset>
                </wp:positionV>
                <wp:extent cx="1038225" cy="109029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D53A" w14:textId="1542F3BA" w:rsidR="0099455D" w:rsidRDefault="0099455D" w:rsidP="00BA24BE">
                            <w:pPr>
                              <w:ind w:left="-284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CE908" wp14:editId="3157E233">
                                  <wp:extent cx="985789" cy="988060"/>
                                  <wp:effectExtent l="0" t="0" r="508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965" cy="989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1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5pt;margin-top:12.2pt;width:81.75pt;height: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mwIQIAAB4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" stroked="f">
                <v:textbox>
                  <w:txbxContent>
                    <w:p w14:paraId="1676D53A" w14:textId="1542F3BA" w:rsidR="0099455D" w:rsidRDefault="0099455D" w:rsidP="00BA24BE">
                      <w:pPr>
                        <w:ind w:left="-284" w:firstLine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8CE908" wp14:editId="3157E233">
                            <wp:extent cx="985789" cy="988060"/>
                            <wp:effectExtent l="0" t="0" r="508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965" cy="989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3541B" w14:textId="2C0F765E" w:rsidR="00BD2218" w:rsidRDefault="00BD2218" w:rsidP="0099455D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– Log into the IBC system </w:t>
      </w:r>
      <w:r w:rsidR="0099455D">
        <w:rPr>
          <w:rFonts w:ascii="Arial" w:hAnsi="Arial" w:cs="Arial"/>
          <w:sz w:val="24"/>
          <w:szCs w:val="24"/>
        </w:rPr>
        <w:t xml:space="preserve">by clicking once on the </w:t>
      </w:r>
      <w:r w:rsidR="0099455D" w:rsidRPr="00F6060B">
        <w:rPr>
          <w:rFonts w:ascii="Arial" w:hAnsi="Arial" w:cs="Arial"/>
          <w:b/>
          <w:bCs/>
          <w:color w:val="FF0000"/>
          <w:sz w:val="24"/>
          <w:szCs w:val="24"/>
        </w:rPr>
        <w:t>IBC Solution</w:t>
      </w:r>
      <w:r w:rsidR="0099455D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99455D">
        <w:rPr>
          <w:rFonts w:ascii="Arial" w:hAnsi="Arial" w:cs="Arial"/>
          <w:sz w:val="24"/>
          <w:szCs w:val="24"/>
        </w:rPr>
        <w:t>tile on the KC Net homepage</w:t>
      </w:r>
    </w:p>
    <w:p w14:paraId="140DFC65" w14:textId="1945844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DAE7B2" w14:textId="41F77374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14F02C" w14:textId="4FEACA0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5545C2" w14:textId="13B435A6" w:rsidR="00444FEB" w:rsidRDefault="00444FE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07E67F" w14:textId="2B07E797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4C544F" w14:textId="77777777" w:rsidR="00681B23" w:rsidRDefault="00681B2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CDD6AA" w14:textId="2A53CCC6" w:rsidR="0099455D" w:rsidRDefault="00432D3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32D38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D5AD4" wp14:editId="732C99F1">
                <wp:simplePos x="0" y="0"/>
                <wp:positionH relativeFrom="column">
                  <wp:posOffset>3823970</wp:posOffset>
                </wp:positionH>
                <wp:positionV relativeFrom="paragraph">
                  <wp:posOffset>86995</wp:posOffset>
                </wp:positionV>
                <wp:extent cx="1828800" cy="111887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155" w14:textId="37805615" w:rsidR="00432D38" w:rsidRDefault="00432D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34483" wp14:editId="4E182A1C">
                                  <wp:extent cx="1633538" cy="97573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854" cy="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5AD4" id="_x0000_s1027" type="#_x0000_t202" style="position:absolute;left:0;text-align:left;margin-left:301.1pt;margin-top:6.85pt;width:2in;height:8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" stroked="f">
                <v:textbox>
                  <w:txbxContent>
                    <w:p w14:paraId="386D5155" w14:textId="37805615" w:rsidR="00432D38" w:rsidRDefault="00432D38">
                      <w:r>
                        <w:rPr>
                          <w:noProof/>
                        </w:rPr>
                        <w:drawing>
                          <wp:inline distT="0" distB="0" distL="0" distR="0" wp14:anchorId="51734483" wp14:editId="4E182A1C">
                            <wp:extent cx="1633538" cy="97573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854" cy="99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7E4F5" w14:textId="121AC56A" w:rsidR="0099455D" w:rsidRDefault="0099455D" w:rsidP="00444FEB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444FE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 xml:space="preserve">Click once on the </w:t>
      </w:r>
      <w:r w:rsidR="00444FEB" w:rsidRPr="00F6060B">
        <w:rPr>
          <w:rFonts w:ascii="Arial" w:hAnsi="Arial" w:cs="Arial"/>
          <w:b/>
          <w:bCs/>
          <w:color w:val="FF0000"/>
          <w:sz w:val="24"/>
          <w:szCs w:val="24"/>
        </w:rPr>
        <w:t>ESS Lite</w:t>
      </w:r>
      <w:r w:rsidR="00444FE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tile that appears on the IBC main page</w:t>
      </w:r>
      <w:r w:rsidR="00432D38">
        <w:rPr>
          <w:rFonts w:ascii="Arial" w:hAnsi="Arial" w:cs="Arial"/>
          <w:sz w:val="24"/>
          <w:szCs w:val="24"/>
        </w:rPr>
        <w:t xml:space="preserve">.  Doing this will then take you to the employee self-service </w:t>
      </w:r>
      <w:r w:rsidR="009B446B">
        <w:rPr>
          <w:rFonts w:ascii="Arial" w:hAnsi="Arial" w:cs="Arial"/>
          <w:sz w:val="24"/>
          <w:szCs w:val="24"/>
        </w:rPr>
        <w:t>of the IBC system.</w:t>
      </w:r>
    </w:p>
    <w:p w14:paraId="1C8D44DD" w14:textId="72978C2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E7B085" w14:textId="14227AF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D5287C" w14:textId="06680618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F36A79" w14:textId="77777777" w:rsidR="00495473" w:rsidRDefault="0049547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066AAA" w14:textId="37A6CAA6" w:rsidR="0099455D" w:rsidRDefault="00F6060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C04846" wp14:editId="01435DB0">
                <wp:simplePos x="0" y="0"/>
                <wp:positionH relativeFrom="column">
                  <wp:posOffset>3747770</wp:posOffset>
                </wp:positionH>
                <wp:positionV relativeFrom="paragraph">
                  <wp:posOffset>132715</wp:posOffset>
                </wp:positionV>
                <wp:extent cx="1509395" cy="14573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0659" w14:textId="77777777" w:rsidR="00F6060B" w:rsidRDefault="00F60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FE2F" wp14:editId="149005FA">
                                  <wp:extent cx="1271588" cy="1268161"/>
                                  <wp:effectExtent l="0" t="0" r="508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349" cy="128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3EC8C" w14:textId="42853F70" w:rsidR="00F6060B" w:rsidRDefault="00F6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4846" id="_x0000_s1028" type="#_x0000_t202" style="position:absolute;left:0;text-align:left;margin-left:295.1pt;margin-top:10.45pt;width:118.85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" stroked="f">
                <v:textbox>
                  <w:txbxContent>
                    <w:p w14:paraId="633B0659" w14:textId="77777777" w:rsidR="00F6060B" w:rsidRDefault="00F6060B">
                      <w:r>
                        <w:rPr>
                          <w:noProof/>
                        </w:rPr>
                        <w:drawing>
                          <wp:inline distT="0" distB="0" distL="0" distR="0" wp14:anchorId="125CFE2F" wp14:editId="149005FA">
                            <wp:extent cx="1271588" cy="1268161"/>
                            <wp:effectExtent l="0" t="0" r="508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349" cy="128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3EC8C" w14:textId="42853F70" w:rsidR="00F6060B" w:rsidRDefault="00F6060B"/>
                  </w:txbxContent>
                </v:textbox>
                <w10:wrap type="square"/>
              </v:shape>
            </w:pict>
          </mc:Fallback>
        </mc:AlternateContent>
      </w:r>
    </w:p>
    <w:p w14:paraId="4FD2D598" w14:textId="299572CC" w:rsidR="0099455D" w:rsidRDefault="009B446B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 xml:space="preserve">Click once on the </w:t>
      </w:r>
      <w:r w:rsidR="00AC1C5F" w:rsidRPr="00F6060B">
        <w:rPr>
          <w:rFonts w:ascii="Arial" w:hAnsi="Arial" w:cs="Arial"/>
          <w:b/>
          <w:bCs/>
          <w:color w:val="FF0000"/>
          <w:sz w:val="24"/>
          <w:szCs w:val="24"/>
        </w:rPr>
        <w:t>My Enquiry</w:t>
      </w:r>
      <w:r w:rsidR="00AC1C5F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tile</w:t>
      </w:r>
      <w:r w:rsidR="00A8588D">
        <w:rPr>
          <w:rFonts w:ascii="Arial" w:hAnsi="Arial" w:cs="Arial"/>
          <w:sz w:val="24"/>
          <w:szCs w:val="24"/>
        </w:rPr>
        <w:t xml:space="preserve">, and then when you are in </w:t>
      </w:r>
      <w:r w:rsidR="00F6060B">
        <w:rPr>
          <w:rFonts w:ascii="Arial" w:hAnsi="Arial" w:cs="Arial"/>
          <w:sz w:val="24"/>
          <w:szCs w:val="24"/>
        </w:rPr>
        <w:t xml:space="preserve">the enquiry screen click once on the </w:t>
      </w:r>
      <w:r w:rsidR="00F6060B" w:rsidRPr="00F6060B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="00F6060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F6060B">
        <w:rPr>
          <w:rFonts w:ascii="Arial" w:hAnsi="Arial" w:cs="Arial"/>
          <w:sz w:val="24"/>
          <w:szCs w:val="24"/>
        </w:rPr>
        <w:t>button (bottom left of the screen)</w:t>
      </w:r>
    </w:p>
    <w:p w14:paraId="7E0A3E21" w14:textId="69FE6FB9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10F03C" w14:textId="61DD1A7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4C496C" w14:textId="72B28F2F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15CAE" w14:textId="016D4965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A5546C" w14:textId="4F187D4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8A51E5" w14:textId="4A74C73C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C2B2D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6B9BDE" w14:textId="6D09B638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380901" w14:textId="28A068B3" w:rsidR="0099455D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21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9E82C" wp14:editId="6145E48B">
                <wp:simplePos x="0" y="0"/>
                <wp:positionH relativeFrom="column">
                  <wp:posOffset>3747770</wp:posOffset>
                </wp:positionH>
                <wp:positionV relativeFrom="paragraph">
                  <wp:posOffset>115570</wp:posOffset>
                </wp:positionV>
                <wp:extent cx="18669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FFF" w14:textId="4AF20ACF" w:rsidR="00612151" w:rsidRDefault="006121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5798C" wp14:editId="7B64BB3C">
                                  <wp:extent cx="1485900" cy="43957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770" cy="447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9E82C" id="_x0000_s1029" type="#_x0000_t202" style="position:absolute;left:0;text-align:left;margin-left:295.1pt;margin-top:9.1pt;width:14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" stroked="f">
                <v:textbox style="mso-fit-shape-to-text:t">
                  <w:txbxContent>
                    <w:p w14:paraId="3CAD6FFF" w14:textId="4AF20ACF" w:rsidR="00612151" w:rsidRDefault="00612151">
                      <w:r>
                        <w:rPr>
                          <w:noProof/>
                        </w:rPr>
                        <w:drawing>
                          <wp:inline distT="0" distB="0" distL="0" distR="0" wp14:anchorId="4295798C" wp14:editId="7B64BB3C">
                            <wp:extent cx="1485900" cy="43957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770" cy="447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C12D6" w14:textId="7196A845" w:rsidR="00612151" w:rsidRDefault="00612151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DA069E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– Once in the </w:t>
      </w:r>
      <w:r w:rsidR="00DA069E">
        <w:rPr>
          <w:rFonts w:ascii="Arial" w:hAnsi="Arial" w:cs="Arial"/>
          <w:sz w:val="24"/>
          <w:szCs w:val="24"/>
        </w:rPr>
        <w:t>enquiry screen, c</w:t>
      </w:r>
      <w:r>
        <w:rPr>
          <w:rFonts w:ascii="Arial" w:hAnsi="Arial" w:cs="Arial"/>
          <w:sz w:val="24"/>
          <w:szCs w:val="24"/>
        </w:rPr>
        <w:t xml:space="preserve">lick once on the </w:t>
      </w:r>
      <w:r w:rsidRPr="00DA069E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Pr="00DA069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button (bottom left of the screen)</w:t>
      </w:r>
    </w:p>
    <w:p w14:paraId="70164BB7" w14:textId="79AAFEB1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6704C" w14:textId="0CDF921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F547FC" w14:textId="600F6DB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7E0928" w14:textId="2993B745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EA9F9F" w14:textId="106DE3C2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C75381" w14:textId="13DB72E4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368587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26F5AE" w14:textId="2AA84D92" w:rsidR="0099455D" w:rsidRDefault="00BA24B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75F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A069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 xml:space="preserve">In the </w:t>
      </w:r>
      <w:r w:rsidR="006B5D3F" w:rsidRPr="00014940">
        <w:rPr>
          <w:rFonts w:ascii="Arial" w:hAnsi="Arial" w:cs="Arial"/>
          <w:b/>
          <w:bCs/>
          <w:color w:val="FF0000"/>
          <w:sz w:val="24"/>
          <w:szCs w:val="24"/>
        </w:rPr>
        <w:t>Create Enquiry</w:t>
      </w:r>
      <w:r w:rsidR="006B5D3F" w:rsidRPr="00014940">
        <w:rPr>
          <w:rFonts w:ascii="Arial" w:hAnsi="Arial" w:cs="Arial"/>
          <w:color w:val="FF0000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>screen, do the following:</w:t>
      </w:r>
    </w:p>
    <w:p w14:paraId="7DC35B2E" w14:textId="4A8DE06E" w:rsidR="00014940" w:rsidRDefault="0001494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E7CB61" w14:textId="199EADF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Contact phone number –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enter your phone number</w:t>
      </w:r>
    </w:p>
    <w:p w14:paraId="6632D07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58345" w14:textId="6AE4CA53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My Employment / Salary</w:t>
      </w:r>
    </w:p>
    <w:p w14:paraId="0D134DC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86D1A" w14:textId="4674E21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Sub-Type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Pensions (RBKC LGPS)</w:t>
      </w:r>
    </w:p>
    <w:p w14:paraId="6438402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E6411" w14:textId="1F56AC75" w:rsidR="00014940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Enquiry – select </w:t>
      </w:r>
      <w:r w:rsidR="0066451A" w:rsidRPr="005F0132">
        <w:rPr>
          <w:rFonts w:ascii="Arial" w:hAnsi="Arial" w:cs="Arial"/>
          <w:b/>
          <w:bCs/>
          <w:sz w:val="24"/>
          <w:szCs w:val="24"/>
        </w:rPr>
        <w:t xml:space="preserve">Reducing or Stopping Pension Contributions – </w:t>
      </w:r>
      <w:proofErr w:type="spellStart"/>
      <w:r w:rsidR="0066451A" w:rsidRPr="005F0132">
        <w:rPr>
          <w:rFonts w:ascii="Arial" w:hAnsi="Arial" w:cs="Arial"/>
          <w:b/>
          <w:bCs/>
          <w:sz w:val="24"/>
          <w:szCs w:val="24"/>
        </w:rPr>
        <w:t>Opt</w:t>
      </w:r>
      <w:proofErr w:type="spellEnd"/>
      <w:r w:rsidR="0066451A" w:rsidRPr="005F0132">
        <w:rPr>
          <w:rFonts w:ascii="Arial" w:hAnsi="Arial" w:cs="Arial"/>
          <w:b/>
          <w:bCs/>
          <w:sz w:val="24"/>
          <w:szCs w:val="24"/>
        </w:rPr>
        <w:t xml:space="preserve"> Out or 5050</w:t>
      </w:r>
      <w:r w:rsidR="006E078B" w:rsidRPr="005F0132">
        <w:rPr>
          <w:rFonts w:ascii="Arial" w:hAnsi="Arial" w:cs="Arial"/>
          <w:b/>
          <w:bCs/>
          <w:sz w:val="24"/>
          <w:szCs w:val="24"/>
        </w:rPr>
        <w:t xml:space="preserve"> R</w:t>
      </w:r>
      <w:r w:rsidR="0066451A" w:rsidRPr="005F0132">
        <w:rPr>
          <w:rFonts w:ascii="Arial" w:hAnsi="Arial" w:cs="Arial"/>
          <w:b/>
          <w:bCs/>
          <w:sz w:val="24"/>
          <w:szCs w:val="24"/>
        </w:rPr>
        <w:t>equest</w:t>
      </w:r>
    </w:p>
    <w:p w14:paraId="631D6E9F" w14:textId="77777777" w:rsidR="005F0132" w:rsidRPr="005F0132" w:rsidRDefault="005F0132" w:rsidP="005F013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22DA4C" w14:textId="055F4832" w:rsidR="005F0132" w:rsidRPr="005F0132" w:rsidRDefault="005F0132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132">
        <w:rPr>
          <w:rFonts w:ascii="Arial" w:hAnsi="Arial" w:cs="Arial"/>
          <w:sz w:val="24"/>
          <w:szCs w:val="24"/>
        </w:rPr>
        <w:t>Title – enter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proofErr w:type="spellStart"/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Opt</w:t>
      </w:r>
      <w:proofErr w:type="spellEnd"/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 Out of the LGPS”</w:t>
      </w:r>
    </w:p>
    <w:p w14:paraId="4AC04515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0FDFC" w14:textId="5D02AD54" w:rsidR="00FF49B3" w:rsidRDefault="00B72901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Message – Enter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“Please opt me out of the LGPS from the beginning of the next available pay period”</w:t>
      </w:r>
      <w:r w:rsidRPr="00FF49B3">
        <w:rPr>
          <w:rFonts w:ascii="Arial" w:hAnsi="Arial" w:cs="Arial"/>
          <w:b/>
          <w:bCs/>
          <w:sz w:val="24"/>
          <w:szCs w:val="24"/>
        </w:rPr>
        <w:t>,</w:t>
      </w:r>
      <w:r w:rsidRPr="00FF49B3">
        <w:rPr>
          <w:rFonts w:ascii="Arial" w:hAnsi="Arial" w:cs="Arial"/>
          <w:sz w:val="24"/>
          <w:szCs w:val="24"/>
        </w:rPr>
        <w:t xml:space="preserve"> or if you </w:t>
      </w:r>
      <w:r w:rsidR="00D46076" w:rsidRPr="00FF49B3">
        <w:rPr>
          <w:rFonts w:ascii="Arial" w:hAnsi="Arial" w:cs="Arial"/>
          <w:sz w:val="24"/>
          <w:szCs w:val="24"/>
        </w:rPr>
        <w:t xml:space="preserve">have just joined </w:t>
      </w:r>
      <w:r w:rsidR="00FF49B3" w:rsidRPr="00FF49B3">
        <w:rPr>
          <w:rFonts w:ascii="Arial" w:hAnsi="Arial" w:cs="Arial"/>
          <w:sz w:val="24"/>
          <w:szCs w:val="24"/>
        </w:rPr>
        <w:t xml:space="preserve">the </w:t>
      </w:r>
      <w:r w:rsidR="00D46076" w:rsidRPr="00FF49B3">
        <w:rPr>
          <w:rFonts w:ascii="Arial" w:hAnsi="Arial" w:cs="Arial"/>
          <w:sz w:val="24"/>
          <w:szCs w:val="24"/>
        </w:rPr>
        <w:t xml:space="preserve">RBKC </w:t>
      </w:r>
      <w:r w:rsidR="00FF49B3" w:rsidRPr="00FF49B3">
        <w:rPr>
          <w:rFonts w:ascii="Arial" w:hAnsi="Arial" w:cs="Arial"/>
          <w:sz w:val="24"/>
          <w:szCs w:val="24"/>
        </w:rPr>
        <w:t xml:space="preserve">LGPS </w:t>
      </w:r>
      <w:r w:rsidR="00D46076" w:rsidRPr="00FF49B3">
        <w:rPr>
          <w:rFonts w:ascii="Arial" w:hAnsi="Arial" w:cs="Arial"/>
          <w:sz w:val="24"/>
          <w:szCs w:val="24"/>
        </w:rPr>
        <w:t xml:space="preserve">and wish to opt of the LGPS from </w:t>
      </w:r>
      <w:r w:rsidR="008B5773" w:rsidRPr="00FF49B3">
        <w:rPr>
          <w:rFonts w:ascii="Arial" w:hAnsi="Arial" w:cs="Arial"/>
          <w:sz w:val="24"/>
          <w:szCs w:val="24"/>
        </w:rPr>
        <w:t xml:space="preserve">within 3 months of your </w:t>
      </w:r>
      <w:r w:rsidR="00FF49B3" w:rsidRPr="00FF49B3">
        <w:rPr>
          <w:rFonts w:ascii="Arial" w:hAnsi="Arial" w:cs="Arial"/>
          <w:sz w:val="24"/>
          <w:szCs w:val="24"/>
        </w:rPr>
        <w:t xml:space="preserve">LGPS </w:t>
      </w:r>
      <w:r w:rsidR="008B5773" w:rsidRPr="00FF49B3">
        <w:rPr>
          <w:rFonts w:ascii="Arial" w:hAnsi="Arial" w:cs="Arial"/>
          <w:sz w:val="24"/>
          <w:szCs w:val="24"/>
        </w:rPr>
        <w:t xml:space="preserve">start date, enter </w:t>
      </w:r>
      <w:r w:rsidR="008B5773" w:rsidRPr="000C41F7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r w:rsidR="00FF49B3" w:rsidRPr="000C41F7">
        <w:rPr>
          <w:rFonts w:ascii="Arial" w:hAnsi="Arial" w:cs="Arial"/>
          <w:b/>
          <w:bCs/>
          <w:color w:val="FF0000"/>
          <w:sz w:val="24"/>
          <w:szCs w:val="24"/>
        </w:rPr>
        <w:t>Please opt me out of the LGPS from my LGPS start date.”</w:t>
      </w:r>
    </w:p>
    <w:p w14:paraId="712DC08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2C118" w14:textId="00DB9A0F" w:rsidR="00681B23" w:rsidRDefault="00681B2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 your </w:t>
      </w:r>
      <w:proofErr w:type="spellStart"/>
      <w:r>
        <w:rPr>
          <w:rFonts w:ascii="Arial" w:hAnsi="Arial" w:cs="Arial"/>
          <w:sz w:val="24"/>
          <w:szCs w:val="24"/>
        </w:rPr>
        <w:t>Opt</w:t>
      </w:r>
      <w:proofErr w:type="spellEnd"/>
      <w:r>
        <w:rPr>
          <w:rFonts w:ascii="Arial" w:hAnsi="Arial" w:cs="Arial"/>
          <w:sz w:val="24"/>
          <w:szCs w:val="24"/>
        </w:rPr>
        <w:t xml:space="preserve"> Out Form </w:t>
      </w:r>
      <w:r w:rsidR="009611A5">
        <w:rPr>
          <w:rFonts w:ascii="Arial" w:hAnsi="Arial" w:cs="Arial"/>
          <w:sz w:val="24"/>
          <w:szCs w:val="24"/>
        </w:rPr>
        <w:t xml:space="preserve">using the 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9611A5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 xml:space="preserve"> Optional Attachment</w:t>
      </w:r>
      <w:r w:rsidR="009611A5" w:rsidRPr="009611A5">
        <w:rPr>
          <w:rFonts w:ascii="Arial" w:hAnsi="Arial" w:cs="Arial"/>
          <w:color w:val="FF0000"/>
          <w:sz w:val="24"/>
          <w:szCs w:val="24"/>
        </w:rPr>
        <w:t xml:space="preserve"> </w:t>
      </w:r>
      <w:r w:rsidR="009611A5">
        <w:rPr>
          <w:rFonts w:ascii="Arial" w:hAnsi="Arial" w:cs="Arial"/>
          <w:sz w:val="24"/>
          <w:szCs w:val="24"/>
        </w:rPr>
        <w:t>button (bottom left)</w:t>
      </w:r>
    </w:p>
    <w:p w14:paraId="51E689A3" w14:textId="77777777" w:rsidR="00681B23" w:rsidRPr="00681B23" w:rsidRDefault="00681B23" w:rsidP="00681B23">
      <w:pPr>
        <w:pStyle w:val="ListParagraph"/>
        <w:rPr>
          <w:rFonts w:ascii="Arial" w:hAnsi="Arial" w:cs="Arial"/>
          <w:sz w:val="24"/>
          <w:szCs w:val="24"/>
        </w:rPr>
      </w:pPr>
    </w:p>
    <w:p w14:paraId="0DFBCAA2" w14:textId="15B4AA37" w:rsidR="00FF49B3" w:rsidRPr="00FF49B3" w:rsidRDefault="00FF49B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button on the bottom right.</w:t>
      </w:r>
      <w:r w:rsidR="005F0132">
        <w:rPr>
          <w:rFonts w:ascii="Arial" w:hAnsi="Arial" w:cs="Arial"/>
          <w:sz w:val="24"/>
          <w:szCs w:val="24"/>
        </w:rPr>
        <w:t xml:space="preserve">  Once you have done this, Hampshire IBC will act on your request.</w:t>
      </w:r>
    </w:p>
    <w:p w14:paraId="707F49E9" w14:textId="5E436B3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47198" w14:textId="6F3E6896" w:rsidR="0099455D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A62E7" wp14:editId="1D36534E">
                <wp:simplePos x="0" y="0"/>
                <wp:positionH relativeFrom="column">
                  <wp:posOffset>-28574</wp:posOffset>
                </wp:positionH>
                <wp:positionV relativeFrom="paragraph">
                  <wp:posOffset>3235643</wp:posOffset>
                </wp:positionV>
                <wp:extent cx="2381250" cy="366713"/>
                <wp:effectExtent l="0" t="0" r="19050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6671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2760" id="Rectangle: Rounded Corners 4" o:spid="_x0000_s1026" style="position:absolute;margin-left:-2.25pt;margin-top:254.8pt;width:187.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" filled="f" strokecolor="red" strokeweight="2pt">
                <v:stroke dashstyle="dash" joinstyle="miter"/>
              </v:roundrect>
            </w:pict>
          </mc:Fallback>
        </mc:AlternateContent>
      </w:r>
      <w:r w:rsidR="007C26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03F8B" wp14:editId="4A23FD58">
                <wp:simplePos x="0" y="0"/>
                <wp:positionH relativeFrom="column">
                  <wp:posOffset>5072063</wp:posOffset>
                </wp:positionH>
                <wp:positionV relativeFrom="paragraph">
                  <wp:posOffset>3630613</wp:posOffset>
                </wp:positionV>
                <wp:extent cx="1180782" cy="366713"/>
                <wp:effectExtent l="0" t="0" r="19685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782" cy="36671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5384C" id="Rectangle: Rounded Corners 18" o:spid="_x0000_s1026" style="position:absolute;margin-left:399.4pt;margin-top:285.9pt;width:92.95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" filled="f" strokecolor="red" strokeweight="2pt">
                <v:stroke dashstyle="dash" joinstyle="miter"/>
              </v:roundrect>
            </w:pict>
          </mc:Fallback>
        </mc:AlternateContent>
      </w:r>
      <w:r w:rsidR="007C26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B7FBA" wp14:editId="547DDFFF">
                <wp:simplePos x="0" y="0"/>
                <wp:positionH relativeFrom="column">
                  <wp:posOffset>0</wp:posOffset>
                </wp:positionH>
                <wp:positionV relativeFrom="paragraph">
                  <wp:posOffset>2168525</wp:posOffset>
                </wp:positionV>
                <wp:extent cx="6334125" cy="366713"/>
                <wp:effectExtent l="0" t="0" r="28575" b="146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6671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62B4C" id="Rectangle: Rounded Corners 16" o:spid="_x0000_s1026" style="position:absolute;margin-left:0;margin-top:170.75pt;width:498.75pt;height:28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" filled="f" strokecolor="red" strokeweight="2pt">
                <v:stroke dashstyle="dash" joinstyle="miter"/>
              </v:roundrect>
            </w:pict>
          </mc:Fallback>
        </mc:AlternateContent>
      </w:r>
      <w:r w:rsidR="009F07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DFA4" wp14:editId="03F90E19">
                <wp:simplePos x="0" y="0"/>
                <wp:positionH relativeFrom="column">
                  <wp:posOffset>47625</wp:posOffset>
                </wp:positionH>
                <wp:positionV relativeFrom="paragraph">
                  <wp:posOffset>454024</wp:posOffset>
                </wp:positionV>
                <wp:extent cx="6334125" cy="918845"/>
                <wp:effectExtent l="0" t="0" r="28575" b="1460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188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8189F" id="Rectangle: Rounded Corners 13" o:spid="_x0000_s1026" style="position:absolute;margin-left:3.75pt;margin-top:35.75pt;width:498.75pt;height:7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" filled="f" strokecolor="red" strokeweight="2pt">
                <v:stroke dashstyle="dash" joinstyle="miter"/>
              </v:roundrect>
            </w:pict>
          </mc:Fallback>
        </mc:AlternateContent>
      </w:r>
      <w:r w:rsidR="003A1C30">
        <w:rPr>
          <w:noProof/>
        </w:rPr>
        <w:drawing>
          <wp:inline distT="0" distB="0" distL="0" distR="0" wp14:anchorId="0ECC8BAE" wp14:editId="74B83A35">
            <wp:extent cx="6083322" cy="3881437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87300" cy="388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F028" w14:textId="4B24782C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488012" w14:textId="77C2B40A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B0685D" w14:textId="5B5ADD00" w:rsidR="0099455D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</w:t>
      </w:r>
    </w:p>
    <w:p w14:paraId="2F275E3A" w14:textId="4942C744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</w:t>
      </w:r>
      <w:r w:rsidR="00277837">
        <w:rPr>
          <w:rFonts w:ascii="Arial" w:hAnsi="Arial" w:cs="Arial"/>
          <w:sz w:val="24"/>
          <w:szCs w:val="24"/>
        </w:rPr>
        <w:t>2</w:t>
      </w:r>
    </w:p>
    <w:p w14:paraId="34F7895D" w14:textId="77777777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611A5" w:rsidSect="00C958A3">
      <w:footerReference w:type="default" r:id="rId2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A226" w14:textId="77777777" w:rsidR="00D44346" w:rsidRDefault="00D44346" w:rsidP="00293BA6">
      <w:pPr>
        <w:spacing w:after="0" w:line="240" w:lineRule="auto"/>
      </w:pPr>
      <w:r>
        <w:separator/>
      </w:r>
    </w:p>
  </w:endnote>
  <w:endnote w:type="continuationSeparator" w:id="0">
    <w:p w14:paraId="2CAD4D2B" w14:textId="77777777" w:rsidR="00D44346" w:rsidRDefault="00D44346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749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9FA8E" w14:textId="20066E54" w:rsidR="00293BA6" w:rsidRPr="00293BA6" w:rsidRDefault="00293BA6">
            <w:pPr>
              <w:pStyle w:val="Footer"/>
              <w:jc w:val="right"/>
            </w:pPr>
            <w:r w:rsidRPr="00293BA6">
              <w:t xml:space="preserve">Page </w:t>
            </w:r>
            <w:r w:rsidRPr="00293BA6">
              <w:rPr>
                <w:sz w:val="24"/>
                <w:szCs w:val="24"/>
              </w:rPr>
              <w:fldChar w:fldCharType="begin"/>
            </w:r>
            <w:r w:rsidRPr="00293BA6">
              <w:instrText xml:space="preserve"> PAGE </w:instrText>
            </w:r>
            <w:r w:rsidRPr="00293BA6">
              <w:rPr>
                <w:sz w:val="24"/>
                <w:szCs w:val="24"/>
              </w:rPr>
              <w:fldChar w:fldCharType="separate"/>
            </w:r>
            <w:r w:rsidRPr="00293BA6">
              <w:rPr>
                <w:noProof/>
              </w:rPr>
              <w:t>2</w:t>
            </w:r>
            <w:r w:rsidRPr="00293BA6">
              <w:rPr>
                <w:sz w:val="24"/>
                <w:szCs w:val="24"/>
              </w:rPr>
              <w:fldChar w:fldCharType="end"/>
            </w:r>
            <w:r w:rsidRPr="00293BA6">
              <w:t xml:space="preserve"> of </w:t>
            </w:r>
            <w:r w:rsidR="00D44346">
              <w:fldChar w:fldCharType="begin"/>
            </w:r>
            <w:r w:rsidR="00D44346">
              <w:instrText xml:space="preserve"> NUMPAGES  </w:instrText>
            </w:r>
            <w:r w:rsidR="00D44346">
              <w:fldChar w:fldCharType="separate"/>
            </w:r>
            <w:r w:rsidRPr="00293BA6">
              <w:rPr>
                <w:noProof/>
              </w:rPr>
              <w:t>2</w:t>
            </w:r>
            <w:r w:rsidR="00D44346">
              <w:rPr>
                <w:noProof/>
              </w:rPr>
              <w:fldChar w:fldCharType="end"/>
            </w:r>
          </w:p>
        </w:sdtContent>
      </w:sdt>
    </w:sdtContent>
  </w:sdt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3A8D" w14:textId="77777777" w:rsidR="00D44346" w:rsidRDefault="00D44346" w:rsidP="00293BA6">
      <w:pPr>
        <w:spacing w:after="0" w:line="240" w:lineRule="auto"/>
      </w:pPr>
      <w:r>
        <w:separator/>
      </w:r>
    </w:p>
  </w:footnote>
  <w:footnote w:type="continuationSeparator" w:id="0">
    <w:p w14:paraId="168E818F" w14:textId="77777777" w:rsidR="00D44346" w:rsidRDefault="00D44346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824"/>
    <w:multiLevelType w:val="hybridMultilevel"/>
    <w:tmpl w:val="8B1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99630">
    <w:abstractNumId w:val="1"/>
  </w:num>
  <w:num w:numId="2" w16cid:durableId="18332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940"/>
    <w:rsid w:val="00014B0D"/>
    <w:rsid w:val="0002056E"/>
    <w:rsid w:val="000655D3"/>
    <w:rsid w:val="00066D0C"/>
    <w:rsid w:val="00074821"/>
    <w:rsid w:val="000847C1"/>
    <w:rsid w:val="000B243F"/>
    <w:rsid w:val="000C31C8"/>
    <w:rsid w:val="000C41F7"/>
    <w:rsid w:val="000C710E"/>
    <w:rsid w:val="000E759F"/>
    <w:rsid w:val="000F3995"/>
    <w:rsid w:val="000F7301"/>
    <w:rsid w:val="00121491"/>
    <w:rsid w:val="00123550"/>
    <w:rsid w:val="00146A5E"/>
    <w:rsid w:val="00163E7C"/>
    <w:rsid w:val="0016409C"/>
    <w:rsid w:val="001752CE"/>
    <w:rsid w:val="00187E18"/>
    <w:rsid w:val="00192E17"/>
    <w:rsid w:val="001A2629"/>
    <w:rsid w:val="001A6CF2"/>
    <w:rsid w:val="001C6863"/>
    <w:rsid w:val="002056CD"/>
    <w:rsid w:val="00230DE7"/>
    <w:rsid w:val="002472F6"/>
    <w:rsid w:val="00277837"/>
    <w:rsid w:val="00280C9B"/>
    <w:rsid w:val="00293BA6"/>
    <w:rsid w:val="002A21EB"/>
    <w:rsid w:val="002B2C30"/>
    <w:rsid w:val="002E5727"/>
    <w:rsid w:val="003A0B70"/>
    <w:rsid w:val="003A1C30"/>
    <w:rsid w:val="003E32AA"/>
    <w:rsid w:val="00432D38"/>
    <w:rsid w:val="00444FEB"/>
    <w:rsid w:val="0045535E"/>
    <w:rsid w:val="00455C01"/>
    <w:rsid w:val="00493CC6"/>
    <w:rsid w:val="00495473"/>
    <w:rsid w:val="004A21A9"/>
    <w:rsid w:val="004E725A"/>
    <w:rsid w:val="00527E89"/>
    <w:rsid w:val="005334D5"/>
    <w:rsid w:val="00536D0D"/>
    <w:rsid w:val="00550387"/>
    <w:rsid w:val="00597B6B"/>
    <w:rsid w:val="005A0300"/>
    <w:rsid w:val="005D1F35"/>
    <w:rsid w:val="005D3B6A"/>
    <w:rsid w:val="005D492D"/>
    <w:rsid w:val="005F0132"/>
    <w:rsid w:val="005F2C1F"/>
    <w:rsid w:val="005F6330"/>
    <w:rsid w:val="00612151"/>
    <w:rsid w:val="0066451A"/>
    <w:rsid w:val="00681B23"/>
    <w:rsid w:val="006A0B89"/>
    <w:rsid w:val="006A17E4"/>
    <w:rsid w:val="006B5D3F"/>
    <w:rsid w:val="006C5AD8"/>
    <w:rsid w:val="006C662C"/>
    <w:rsid w:val="006D1955"/>
    <w:rsid w:val="006E078B"/>
    <w:rsid w:val="006F024E"/>
    <w:rsid w:val="00706302"/>
    <w:rsid w:val="00713D6D"/>
    <w:rsid w:val="00726FB4"/>
    <w:rsid w:val="007327B2"/>
    <w:rsid w:val="00781D26"/>
    <w:rsid w:val="007C26E6"/>
    <w:rsid w:val="007F0428"/>
    <w:rsid w:val="00802910"/>
    <w:rsid w:val="00810DCC"/>
    <w:rsid w:val="00831381"/>
    <w:rsid w:val="008343C3"/>
    <w:rsid w:val="008472A2"/>
    <w:rsid w:val="00853A8E"/>
    <w:rsid w:val="00860C66"/>
    <w:rsid w:val="00873339"/>
    <w:rsid w:val="00895859"/>
    <w:rsid w:val="008B5773"/>
    <w:rsid w:val="008B7B88"/>
    <w:rsid w:val="008C1D14"/>
    <w:rsid w:val="008E0738"/>
    <w:rsid w:val="008E179D"/>
    <w:rsid w:val="008E3712"/>
    <w:rsid w:val="008E6A42"/>
    <w:rsid w:val="008F2EF0"/>
    <w:rsid w:val="008F50D9"/>
    <w:rsid w:val="008F58EE"/>
    <w:rsid w:val="008F6276"/>
    <w:rsid w:val="008F6B36"/>
    <w:rsid w:val="00915356"/>
    <w:rsid w:val="00922180"/>
    <w:rsid w:val="00931940"/>
    <w:rsid w:val="0095199F"/>
    <w:rsid w:val="009611A5"/>
    <w:rsid w:val="009807B2"/>
    <w:rsid w:val="0099455D"/>
    <w:rsid w:val="009A7556"/>
    <w:rsid w:val="009B446B"/>
    <w:rsid w:val="009C361A"/>
    <w:rsid w:val="009D6078"/>
    <w:rsid w:val="009E0148"/>
    <w:rsid w:val="009E1441"/>
    <w:rsid w:val="009F075F"/>
    <w:rsid w:val="00A07057"/>
    <w:rsid w:val="00A10696"/>
    <w:rsid w:val="00A15229"/>
    <w:rsid w:val="00A8588D"/>
    <w:rsid w:val="00A94E31"/>
    <w:rsid w:val="00AA299D"/>
    <w:rsid w:val="00AC0D5E"/>
    <w:rsid w:val="00AC1C5F"/>
    <w:rsid w:val="00AE0A21"/>
    <w:rsid w:val="00AF5081"/>
    <w:rsid w:val="00AF64F4"/>
    <w:rsid w:val="00B01FA6"/>
    <w:rsid w:val="00B058F6"/>
    <w:rsid w:val="00B23C56"/>
    <w:rsid w:val="00B2716E"/>
    <w:rsid w:val="00B41D55"/>
    <w:rsid w:val="00B64617"/>
    <w:rsid w:val="00B72456"/>
    <w:rsid w:val="00B72901"/>
    <w:rsid w:val="00BA24BE"/>
    <w:rsid w:val="00BA5CE6"/>
    <w:rsid w:val="00BC7E18"/>
    <w:rsid w:val="00BD2218"/>
    <w:rsid w:val="00BD458F"/>
    <w:rsid w:val="00C07EC4"/>
    <w:rsid w:val="00C21F1B"/>
    <w:rsid w:val="00C42DF2"/>
    <w:rsid w:val="00C51B37"/>
    <w:rsid w:val="00C85AE4"/>
    <w:rsid w:val="00C958A3"/>
    <w:rsid w:val="00CB0AC0"/>
    <w:rsid w:val="00CD3950"/>
    <w:rsid w:val="00CE2B6E"/>
    <w:rsid w:val="00CF372D"/>
    <w:rsid w:val="00D257C2"/>
    <w:rsid w:val="00D41AEC"/>
    <w:rsid w:val="00D44346"/>
    <w:rsid w:val="00D46076"/>
    <w:rsid w:val="00D67318"/>
    <w:rsid w:val="00D871B2"/>
    <w:rsid w:val="00D97F32"/>
    <w:rsid w:val="00DA069E"/>
    <w:rsid w:val="00DA09D6"/>
    <w:rsid w:val="00DA3907"/>
    <w:rsid w:val="00DD0B23"/>
    <w:rsid w:val="00DD0D5A"/>
    <w:rsid w:val="00E04979"/>
    <w:rsid w:val="00E34568"/>
    <w:rsid w:val="00E605B4"/>
    <w:rsid w:val="00E6734A"/>
    <w:rsid w:val="00E7421B"/>
    <w:rsid w:val="00E872F8"/>
    <w:rsid w:val="00EA528E"/>
    <w:rsid w:val="00EB7D20"/>
    <w:rsid w:val="00EC26DD"/>
    <w:rsid w:val="00EF429D"/>
    <w:rsid w:val="00F01EC9"/>
    <w:rsid w:val="00F07F5C"/>
    <w:rsid w:val="00F30E08"/>
    <w:rsid w:val="00F3402A"/>
    <w:rsid w:val="00F37AE3"/>
    <w:rsid w:val="00F44FDE"/>
    <w:rsid w:val="00F6060B"/>
    <w:rsid w:val="00F6580A"/>
    <w:rsid w:val="00F66620"/>
    <w:rsid w:val="00F7646F"/>
    <w:rsid w:val="00F86B60"/>
    <w:rsid w:val="00F86D9E"/>
    <w:rsid w:val="00FA63CC"/>
    <w:rsid w:val="00FB0F44"/>
    <w:rsid w:val="00FB7A6F"/>
    <w:rsid w:val="00FD4DA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rbkcpensionfund.org/resources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22885-1E8A-4770-8C19-00987C907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37</cp:revision>
  <dcterms:created xsi:type="dcterms:W3CDTF">2021-05-02T13:10:00Z</dcterms:created>
  <dcterms:modified xsi:type="dcterms:W3CDTF">2022-08-02T08:57:00Z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